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FCC7" w14:textId="77777777" w:rsidR="00250EE1" w:rsidRPr="006F639E" w:rsidRDefault="00250EE1" w:rsidP="00250EE1">
      <w:pPr>
        <w:rPr>
          <w:rFonts w:ascii="Times New Roman" w:hAnsi="Times New Roman" w:cs="Times New Roman"/>
          <w:sz w:val="24"/>
          <w:szCs w:val="24"/>
        </w:rPr>
      </w:pPr>
    </w:p>
    <w:p w14:paraId="30B22F75" w14:textId="77777777" w:rsidR="00D51E94" w:rsidRPr="006F639E" w:rsidRDefault="00250EE1" w:rsidP="00250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 xml:space="preserve">REGULAMENTO DA CAMPANHA REINGRESSO E TRANSFERÊNCIA EXTERNA </w:t>
      </w:r>
    </w:p>
    <w:p w14:paraId="1642B11D" w14:textId="43550BCA" w:rsidR="00250EE1" w:rsidRPr="006F639E" w:rsidRDefault="00250EE1" w:rsidP="00250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CURSOS TRADICIONAIS FAMESC – 2021/2</w:t>
      </w:r>
    </w:p>
    <w:p w14:paraId="195F2C14" w14:textId="77777777" w:rsidR="00250EE1" w:rsidRPr="006F639E" w:rsidRDefault="00250EE1" w:rsidP="00250EE1">
      <w:pPr>
        <w:rPr>
          <w:rFonts w:ascii="Times New Roman" w:hAnsi="Times New Roman" w:cs="Times New Roman"/>
          <w:sz w:val="24"/>
          <w:szCs w:val="24"/>
        </w:rPr>
      </w:pPr>
    </w:p>
    <w:p w14:paraId="1B31C1F5" w14:textId="28EF432B" w:rsidR="00250EE1" w:rsidRPr="006F639E" w:rsidRDefault="00250EE1" w:rsidP="005B6929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sz w:val="24"/>
          <w:szCs w:val="24"/>
        </w:rPr>
        <w:t>A Faculdade Metropolitana São Carlos - FAMESC, por meio da Direção Acadêmica</w:t>
      </w:r>
      <w:r w:rsidR="005B6929" w:rsidRPr="006F639E">
        <w:rPr>
          <w:rFonts w:ascii="Times New Roman" w:hAnsi="Times New Roman" w:cs="Times New Roman"/>
          <w:sz w:val="24"/>
          <w:szCs w:val="24"/>
        </w:rPr>
        <w:t>,</w:t>
      </w:r>
      <w:r w:rsidRPr="006F639E">
        <w:rPr>
          <w:rFonts w:ascii="Times New Roman" w:hAnsi="Times New Roman" w:cs="Times New Roman"/>
          <w:sz w:val="24"/>
          <w:szCs w:val="24"/>
        </w:rPr>
        <w:t xml:space="preserve"> lança a Campanha Reingresso e </w:t>
      </w:r>
      <w:r w:rsidR="005B6929" w:rsidRPr="006F639E">
        <w:rPr>
          <w:rFonts w:ascii="Times New Roman" w:hAnsi="Times New Roman" w:cs="Times New Roman"/>
          <w:sz w:val="24"/>
          <w:szCs w:val="24"/>
        </w:rPr>
        <w:t>T</w:t>
      </w:r>
      <w:r w:rsidRPr="006F639E">
        <w:rPr>
          <w:rFonts w:ascii="Times New Roman" w:hAnsi="Times New Roman" w:cs="Times New Roman"/>
          <w:sz w:val="24"/>
          <w:szCs w:val="24"/>
        </w:rPr>
        <w:t xml:space="preserve">ransferência </w:t>
      </w:r>
      <w:r w:rsidR="005B6929" w:rsidRPr="006F639E">
        <w:rPr>
          <w:rFonts w:ascii="Times New Roman" w:hAnsi="Times New Roman" w:cs="Times New Roman"/>
          <w:sz w:val="24"/>
          <w:szCs w:val="24"/>
        </w:rPr>
        <w:t>E</w:t>
      </w:r>
      <w:r w:rsidRPr="006F639E">
        <w:rPr>
          <w:rFonts w:ascii="Times New Roman" w:hAnsi="Times New Roman" w:cs="Times New Roman"/>
          <w:sz w:val="24"/>
          <w:szCs w:val="24"/>
        </w:rPr>
        <w:t>xterna para os cursos tradicionais</w:t>
      </w:r>
      <w:r w:rsidR="00D12DD1" w:rsidRPr="006F639E">
        <w:rPr>
          <w:rFonts w:ascii="Times New Roman" w:hAnsi="Times New Roman" w:cs="Times New Roman"/>
          <w:sz w:val="24"/>
          <w:szCs w:val="24"/>
        </w:rPr>
        <w:t xml:space="preserve"> da FAMESC </w:t>
      </w:r>
      <w:r w:rsidR="00D51E94" w:rsidRPr="006F639E">
        <w:rPr>
          <w:rFonts w:ascii="Times New Roman" w:hAnsi="Times New Roman" w:cs="Times New Roman"/>
          <w:sz w:val="24"/>
          <w:szCs w:val="24"/>
        </w:rPr>
        <w:t xml:space="preserve">em </w:t>
      </w:r>
      <w:r w:rsidR="00D12DD1" w:rsidRPr="006F639E">
        <w:rPr>
          <w:rFonts w:ascii="Times New Roman" w:hAnsi="Times New Roman" w:cs="Times New Roman"/>
          <w:sz w:val="24"/>
          <w:szCs w:val="24"/>
        </w:rPr>
        <w:t>2021/2</w:t>
      </w:r>
      <w:r w:rsidR="00D51E94" w:rsidRPr="006F639E">
        <w:rPr>
          <w:rFonts w:ascii="Times New Roman" w:hAnsi="Times New Roman" w:cs="Times New Roman"/>
          <w:sz w:val="24"/>
          <w:szCs w:val="24"/>
        </w:rPr>
        <w:t xml:space="preserve">, </w:t>
      </w:r>
      <w:r w:rsidRPr="006F639E">
        <w:rPr>
          <w:rFonts w:ascii="Times New Roman" w:hAnsi="Times New Roman" w:cs="Times New Roman"/>
          <w:sz w:val="24"/>
          <w:szCs w:val="24"/>
        </w:rPr>
        <w:t>exceto Medicina.</w:t>
      </w:r>
    </w:p>
    <w:p w14:paraId="28AC560E" w14:textId="77777777" w:rsidR="00250EE1" w:rsidRPr="006F639E" w:rsidRDefault="00250EE1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F7B43" w14:textId="542177E2" w:rsidR="00250EE1" w:rsidRPr="006F639E" w:rsidRDefault="000C5CCF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1º.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Esta Campanha é válida </w:t>
      </w:r>
      <w:r w:rsidRPr="006F639E">
        <w:rPr>
          <w:rFonts w:ascii="Times New Roman" w:hAnsi="Times New Roman" w:cs="Times New Roman"/>
          <w:sz w:val="24"/>
          <w:szCs w:val="24"/>
        </w:rPr>
        <w:t xml:space="preserve">apenas 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para </w:t>
      </w:r>
      <w:r w:rsidR="00D01518" w:rsidRPr="006F639E">
        <w:rPr>
          <w:rFonts w:ascii="Times New Roman" w:hAnsi="Times New Roman" w:cs="Times New Roman"/>
          <w:sz w:val="24"/>
          <w:szCs w:val="24"/>
        </w:rPr>
        <w:t xml:space="preserve">os </w:t>
      </w:r>
      <w:r w:rsidRPr="006F639E">
        <w:rPr>
          <w:rFonts w:ascii="Times New Roman" w:hAnsi="Times New Roman" w:cs="Times New Roman"/>
          <w:sz w:val="24"/>
          <w:szCs w:val="24"/>
        </w:rPr>
        <w:t>ingressantes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 em 2021/2 </w:t>
      </w:r>
      <w:r w:rsidR="005B6929" w:rsidRPr="006F639E">
        <w:rPr>
          <w:rFonts w:ascii="Times New Roman" w:hAnsi="Times New Roman" w:cs="Times New Roman"/>
          <w:sz w:val="24"/>
          <w:szCs w:val="24"/>
        </w:rPr>
        <w:t xml:space="preserve">nos cursos de Administração, Enfermagem, Direito, Engenharia Biomédica e Gestão Hospitalar, nas turmas/períodos em andamento, </w:t>
      </w:r>
      <w:r w:rsidR="00250EE1" w:rsidRPr="006F639E">
        <w:rPr>
          <w:rFonts w:ascii="Times New Roman" w:hAnsi="Times New Roman" w:cs="Times New Roman"/>
          <w:sz w:val="24"/>
          <w:szCs w:val="24"/>
        </w:rPr>
        <w:t>seguindo as normas do presente Regulamento</w:t>
      </w:r>
      <w:r w:rsidR="00D01518" w:rsidRPr="006F639E">
        <w:rPr>
          <w:rFonts w:ascii="Times New Roman" w:hAnsi="Times New Roman" w:cs="Times New Roman"/>
          <w:sz w:val="24"/>
          <w:szCs w:val="24"/>
        </w:rPr>
        <w:t>, não se aplicando para disce</w:t>
      </w:r>
      <w:r w:rsidR="00127404" w:rsidRPr="006F639E">
        <w:rPr>
          <w:rFonts w:ascii="Times New Roman" w:hAnsi="Times New Roman" w:cs="Times New Roman"/>
          <w:sz w:val="24"/>
          <w:szCs w:val="24"/>
        </w:rPr>
        <w:t>n</w:t>
      </w:r>
      <w:r w:rsidR="00D01518" w:rsidRPr="006F639E">
        <w:rPr>
          <w:rFonts w:ascii="Times New Roman" w:hAnsi="Times New Roman" w:cs="Times New Roman"/>
          <w:sz w:val="24"/>
          <w:szCs w:val="24"/>
        </w:rPr>
        <w:t>tes veteranos da FAMESC</w:t>
      </w:r>
      <w:r w:rsidR="00250EE1" w:rsidRPr="006F639E">
        <w:rPr>
          <w:rFonts w:ascii="Times New Roman" w:hAnsi="Times New Roman" w:cs="Times New Roman"/>
          <w:sz w:val="24"/>
          <w:szCs w:val="24"/>
        </w:rPr>
        <w:t>.</w:t>
      </w:r>
    </w:p>
    <w:p w14:paraId="3BEFEE3B" w14:textId="77777777" w:rsidR="00250EE1" w:rsidRPr="006F639E" w:rsidRDefault="00250EE1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AC111" w14:textId="1E5FA225" w:rsidR="00D12DD1" w:rsidRPr="006F639E" w:rsidRDefault="000C5CCF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2º.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D12DD1" w:rsidRPr="006F639E">
        <w:rPr>
          <w:rFonts w:ascii="Times New Roman" w:hAnsi="Times New Roman" w:cs="Times New Roman"/>
          <w:sz w:val="24"/>
          <w:szCs w:val="24"/>
        </w:rPr>
        <w:t>Serão ofertadas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D12DD1" w:rsidRPr="006F639E">
        <w:rPr>
          <w:rFonts w:ascii="Times New Roman" w:hAnsi="Times New Roman" w:cs="Times New Roman"/>
          <w:sz w:val="24"/>
          <w:szCs w:val="24"/>
        </w:rPr>
        <w:t>10 (dez) bolsas com desconto de 70%</w:t>
      </w:r>
      <w:r w:rsidR="00127404" w:rsidRPr="006F639E">
        <w:rPr>
          <w:rFonts w:ascii="Times New Roman" w:hAnsi="Times New Roman" w:cs="Times New Roman"/>
          <w:sz w:val="24"/>
          <w:szCs w:val="24"/>
        </w:rPr>
        <w:t xml:space="preserve"> nas mensalidades</w:t>
      </w:r>
      <w:r w:rsidR="00134B01" w:rsidRPr="006F639E">
        <w:rPr>
          <w:rFonts w:ascii="Times New Roman" w:hAnsi="Times New Roman" w:cs="Times New Roman"/>
          <w:sz w:val="24"/>
          <w:szCs w:val="24"/>
        </w:rPr>
        <w:t>, já incluído neste percentual o Desconto de Pontualidade,</w:t>
      </w:r>
      <w:r w:rsidR="00D12DD1" w:rsidRPr="006F639E">
        <w:rPr>
          <w:rFonts w:ascii="Times New Roman" w:hAnsi="Times New Roman" w:cs="Times New Roman"/>
          <w:sz w:val="24"/>
          <w:szCs w:val="24"/>
        </w:rPr>
        <w:t xml:space="preserve"> durante todo o curso para </w:t>
      </w:r>
      <w:r w:rsidR="00127404" w:rsidRPr="006F639E">
        <w:rPr>
          <w:rFonts w:ascii="Times New Roman" w:hAnsi="Times New Roman" w:cs="Times New Roman"/>
          <w:sz w:val="24"/>
          <w:szCs w:val="24"/>
        </w:rPr>
        <w:t>R</w:t>
      </w:r>
      <w:r w:rsidR="00D12DD1" w:rsidRPr="006F639E">
        <w:rPr>
          <w:rFonts w:ascii="Times New Roman" w:hAnsi="Times New Roman" w:cs="Times New Roman"/>
          <w:sz w:val="24"/>
          <w:szCs w:val="24"/>
        </w:rPr>
        <w:t>eingresso nos cursos presenciais da FAMESC (exceto Medicina)</w:t>
      </w:r>
      <w:r w:rsidRPr="006F639E">
        <w:rPr>
          <w:rFonts w:ascii="Times New Roman" w:hAnsi="Times New Roman" w:cs="Times New Roman"/>
          <w:sz w:val="24"/>
          <w:szCs w:val="24"/>
        </w:rPr>
        <w:t xml:space="preserve"> para ingresso em 2021/2.</w:t>
      </w:r>
    </w:p>
    <w:p w14:paraId="10D03DFC" w14:textId="7BCEF314" w:rsidR="00E8320D" w:rsidRPr="006F639E" w:rsidRDefault="00E8320D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sz w:val="24"/>
          <w:szCs w:val="24"/>
        </w:rPr>
        <w:t>§ 1º. Para manter a bolsa de 70% acima elencada até o final do curso, o</w:t>
      </w:r>
      <w:r w:rsidR="00CA2304" w:rsidRPr="006F639E">
        <w:rPr>
          <w:rFonts w:ascii="Times New Roman" w:hAnsi="Times New Roman" w:cs="Times New Roman"/>
          <w:sz w:val="24"/>
          <w:szCs w:val="24"/>
        </w:rPr>
        <w:t>(a)</w:t>
      </w:r>
      <w:r w:rsidRPr="006F639E">
        <w:rPr>
          <w:rFonts w:ascii="Times New Roman" w:hAnsi="Times New Roman" w:cs="Times New Roman"/>
          <w:sz w:val="24"/>
          <w:szCs w:val="24"/>
        </w:rPr>
        <w:t xml:space="preserve"> discente deverá fazer sua renovação de matrícula dentro do prazo inicial estabelecido em Calendário Acadêmico.</w:t>
      </w:r>
    </w:p>
    <w:p w14:paraId="2FC15035" w14:textId="44EDDA93" w:rsidR="005B6929" w:rsidRDefault="00D51E94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sz w:val="24"/>
          <w:szCs w:val="24"/>
        </w:rPr>
        <w:t xml:space="preserve">§ 2º. </w:t>
      </w:r>
      <w:r w:rsidR="005B6929" w:rsidRPr="006F639E">
        <w:rPr>
          <w:rFonts w:ascii="Times New Roman" w:hAnsi="Times New Roman" w:cs="Times New Roman"/>
          <w:sz w:val="24"/>
          <w:szCs w:val="24"/>
        </w:rPr>
        <w:t xml:space="preserve">A bolsa de que trata o </w:t>
      </w:r>
      <w:r w:rsidR="005B6929" w:rsidRPr="006F639E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5B6929" w:rsidRPr="006F639E">
        <w:rPr>
          <w:rFonts w:ascii="Times New Roman" w:hAnsi="Times New Roman" w:cs="Times New Roman"/>
          <w:sz w:val="24"/>
          <w:szCs w:val="24"/>
        </w:rPr>
        <w:t xml:space="preserve"> incidirá a partir da segunda mensalidade de cada semestre.</w:t>
      </w:r>
    </w:p>
    <w:p w14:paraId="73E71A0F" w14:textId="03D3A4FA" w:rsidR="00492D3B" w:rsidRPr="006F639E" w:rsidRDefault="00492D3B" w:rsidP="00492D3B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639E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 xml:space="preserve">Para o preenchimento das vagas 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>ofe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 xml:space="preserve">tadas no </w:t>
      </w:r>
      <w:r w:rsidRPr="00492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caput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 xml:space="preserve"> deste artigo, só serão consideradas 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10 (dez) primeiras 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 xml:space="preserve">matrículas que forem efetivamente finalizadas. </w:t>
      </w:r>
    </w:p>
    <w:p w14:paraId="27EE60C1" w14:textId="16A43E87" w:rsidR="000C5CCF" w:rsidRPr="006F639E" w:rsidRDefault="000C5CCF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BAE22" w14:textId="45EF7275" w:rsidR="000C5CCF" w:rsidRPr="006F639E" w:rsidRDefault="000C5CCF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3º.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Serão ofertadas 10 (dez) bolsas com desconto de 70%</w:t>
      </w:r>
      <w:r w:rsidR="00127404" w:rsidRPr="006F639E">
        <w:rPr>
          <w:rFonts w:ascii="Times New Roman" w:hAnsi="Times New Roman" w:cs="Times New Roman"/>
          <w:sz w:val="24"/>
          <w:szCs w:val="24"/>
        </w:rPr>
        <w:t xml:space="preserve"> nas mensalidades</w:t>
      </w:r>
      <w:r w:rsidR="00134B01" w:rsidRPr="006F639E">
        <w:rPr>
          <w:rFonts w:ascii="Times New Roman" w:hAnsi="Times New Roman" w:cs="Times New Roman"/>
          <w:sz w:val="24"/>
          <w:szCs w:val="24"/>
        </w:rPr>
        <w:t>, já incluído neste percentual o Desconto de Pontualidade,</w:t>
      </w:r>
      <w:r w:rsidRPr="006F639E">
        <w:rPr>
          <w:rFonts w:ascii="Times New Roman" w:hAnsi="Times New Roman" w:cs="Times New Roman"/>
          <w:sz w:val="24"/>
          <w:szCs w:val="24"/>
        </w:rPr>
        <w:t xml:space="preserve"> durante todo o curso para </w:t>
      </w:r>
      <w:r w:rsidR="00127404" w:rsidRPr="006F639E">
        <w:rPr>
          <w:rFonts w:ascii="Times New Roman" w:hAnsi="Times New Roman" w:cs="Times New Roman"/>
          <w:sz w:val="24"/>
          <w:szCs w:val="24"/>
        </w:rPr>
        <w:t>T</w:t>
      </w:r>
      <w:r w:rsidRPr="006F639E">
        <w:rPr>
          <w:rFonts w:ascii="Times New Roman" w:hAnsi="Times New Roman" w:cs="Times New Roman"/>
          <w:sz w:val="24"/>
          <w:szCs w:val="24"/>
        </w:rPr>
        <w:t xml:space="preserve">ransferência </w:t>
      </w:r>
      <w:r w:rsidR="00127404" w:rsidRPr="006F639E">
        <w:rPr>
          <w:rFonts w:ascii="Times New Roman" w:hAnsi="Times New Roman" w:cs="Times New Roman"/>
          <w:sz w:val="24"/>
          <w:szCs w:val="24"/>
        </w:rPr>
        <w:t>E</w:t>
      </w:r>
      <w:r w:rsidRPr="006F639E">
        <w:rPr>
          <w:rFonts w:ascii="Times New Roman" w:hAnsi="Times New Roman" w:cs="Times New Roman"/>
          <w:sz w:val="24"/>
          <w:szCs w:val="24"/>
        </w:rPr>
        <w:t>xterna nos cursos presenciais da FAMESC (exceto Medicina) para ingresso em 2021/2.</w:t>
      </w:r>
    </w:p>
    <w:p w14:paraId="50E27EC3" w14:textId="1172C40E" w:rsidR="009C68AF" w:rsidRDefault="00492D3B" w:rsidP="009C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1º. </w:t>
      </w:r>
      <w:r w:rsidR="00D51E94"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9C68AF" w:rsidRPr="006F639E">
        <w:rPr>
          <w:rFonts w:ascii="Times New Roman" w:hAnsi="Times New Roman" w:cs="Times New Roman"/>
          <w:sz w:val="24"/>
          <w:szCs w:val="24"/>
        </w:rPr>
        <w:t xml:space="preserve">A bolsa de que trata o </w:t>
      </w:r>
      <w:r w:rsidR="009C68AF" w:rsidRPr="006F639E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9C68AF" w:rsidRPr="006F639E">
        <w:rPr>
          <w:rFonts w:ascii="Times New Roman" w:hAnsi="Times New Roman" w:cs="Times New Roman"/>
          <w:sz w:val="24"/>
          <w:szCs w:val="24"/>
        </w:rPr>
        <w:t xml:space="preserve"> incidirá a partir da segunda mensalidade de cada semestre.</w:t>
      </w:r>
    </w:p>
    <w:p w14:paraId="77BC2763" w14:textId="1C11CE02" w:rsidR="00492D3B" w:rsidRPr="006F639E" w:rsidRDefault="00492D3B" w:rsidP="00492D3B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639E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 xml:space="preserve">Para o preenchimento das vagas ofertadas no </w:t>
      </w:r>
      <w:r w:rsidRPr="00492D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caput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 xml:space="preserve"> deste artigo, só serão consideradas 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10 (dez) primeiras </w:t>
      </w:r>
      <w:r w:rsidRPr="00492D3B">
        <w:rPr>
          <w:rFonts w:ascii="Times New Roman" w:hAnsi="Times New Roman" w:cs="Times New Roman"/>
          <w:color w:val="FF0000"/>
          <w:sz w:val="24"/>
          <w:szCs w:val="24"/>
        </w:rPr>
        <w:t xml:space="preserve">matrículas que forem efetivamente finalizadas. </w:t>
      </w:r>
    </w:p>
    <w:p w14:paraId="63C42B40" w14:textId="77777777" w:rsidR="00492D3B" w:rsidRPr="006F639E" w:rsidRDefault="00492D3B" w:rsidP="009C6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1D225" w14:textId="3333BC2A" w:rsidR="00250EE1" w:rsidRPr="006F639E" w:rsidRDefault="000C5CCF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4º.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Após o preenchimento das vagas </w:t>
      </w:r>
      <w:r w:rsidRPr="006F639E">
        <w:rPr>
          <w:rFonts w:ascii="Times New Roman" w:hAnsi="Times New Roman" w:cs="Times New Roman"/>
          <w:sz w:val="24"/>
          <w:szCs w:val="24"/>
        </w:rPr>
        <w:t>descritas nos Arts. 2º e 3º deste Regulamento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, </w:t>
      </w:r>
      <w:r w:rsidRPr="006F639E">
        <w:rPr>
          <w:rFonts w:ascii="Times New Roman" w:hAnsi="Times New Roman" w:cs="Times New Roman"/>
          <w:sz w:val="24"/>
          <w:szCs w:val="24"/>
        </w:rPr>
        <w:t xml:space="preserve">os demais candidatos farão jus </w:t>
      </w:r>
      <w:r w:rsidR="00127404" w:rsidRPr="006F639E">
        <w:rPr>
          <w:rFonts w:ascii="Times New Roman" w:hAnsi="Times New Roman" w:cs="Times New Roman"/>
          <w:sz w:val="24"/>
          <w:szCs w:val="24"/>
        </w:rPr>
        <w:t>à</w:t>
      </w:r>
      <w:r w:rsidRPr="006F639E">
        <w:rPr>
          <w:rFonts w:ascii="Times New Roman" w:hAnsi="Times New Roman" w:cs="Times New Roman"/>
          <w:sz w:val="24"/>
          <w:szCs w:val="24"/>
        </w:rPr>
        <w:t xml:space="preserve"> bolsa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Pr="006F639E">
        <w:rPr>
          <w:rFonts w:ascii="Times New Roman" w:hAnsi="Times New Roman" w:cs="Times New Roman"/>
          <w:sz w:val="24"/>
          <w:szCs w:val="24"/>
        </w:rPr>
        <w:t>de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 70%</w:t>
      </w:r>
      <w:r w:rsidR="00127404" w:rsidRPr="006F639E">
        <w:rPr>
          <w:rFonts w:ascii="Times New Roman" w:hAnsi="Times New Roman" w:cs="Times New Roman"/>
          <w:sz w:val="24"/>
          <w:szCs w:val="24"/>
        </w:rPr>
        <w:t xml:space="preserve"> nas mensalidades</w:t>
      </w:r>
      <w:r w:rsidR="00134B01" w:rsidRPr="006F639E">
        <w:rPr>
          <w:rFonts w:ascii="Times New Roman" w:hAnsi="Times New Roman" w:cs="Times New Roman"/>
          <w:sz w:val="24"/>
          <w:szCs w:val="24"/>
        </w:rPr>
        <w:t>, já incluído neste percentual o Desconto de Pontualidade,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54417C" w:rsidRPr="006F639E">
        <w:rPr>
          <w:rFonts w:ascii="Times New Roman" w:hAnsi="Times New Roman" w:cs="Times New Roman"/>
          <w:sz w:val="24"/>
          <w:szCs w:val="24"/>
        </w:rPr>
        <w:t>com duração apenas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 para o </w:t>
      </w:r>
      <w:r w:rsidRPr="006F639E">
        <w:rPr>
          <w:rFonts w:ascii="Times New Roman" w:hAnsi="Times New Roman" w:cs="Times New Roman"/>
          <w:sz w:val="24"/>
          <w:szCs w:val="24"/>
        </w:rPr>
        <w:t xml:space="preserve">2º </w:t>
      </w:r>
      <w:r w:rsidR="00250EE1" w:rsidRPr="006F639E">
        <w:rPr>
          <w:rFonts w:ascii="Times New Roman" w:hAnsi="Times New Roman" w:cs="Times New Roman"/>
          <w:sz w:val="24"/>
          <w:szCs w:val="24"/>
        </w:rPr>
        <w:t>semestre de 2021, respeitando as regras acima citadas.</w:t>
      </w:r>
    </w:p>
    <w:p w14:paraId="7F33A1F5" w14:textId="40FC83F2" w:rsidR="009C68AF" w:rsidRPr="006F639E" w:rsidRDefault="001D0DFF" w:rsidP="009C68AF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sz w:val="24"/>
          <w:szCs w:val="24"/>
        </w:rPr>
        <w:t xml:space="preserve">§ 1º. </w:t>
      </w:r>
      <w:r w:rsidR="009C68AF" w:rsidRPr="006F639E">
        <w:rPr>
          <w:rFonts w:ascii="Times New Roman" w:hAnsi="Times New Roman" w:cs="Times New Roman"/>
          <w:sz w:val="24"/>
          <w:szCs w:val="24"/>
        </w:rPr>
        <w:t xml:space="preserve">A bolsa de que trata o </w:t>
      </w:r>
      <w:r w:rsidR="009C68AF" w:rsidRPr="006F639E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9C68AF" w:rsidRPr="006F639E">
        <w:rPr>
          <w:rFonts w:ascii="Times New Roman" w:hAnsi="Times New Roman" w:cs="Times New Roman"/>
          <w:sz w:val="24"/>
          <w:szCs w:val="24"/>
        </w:rPr>
        <w:t xml:space="preserve"> incidirá a partir da segunda mensalidade.</w:t>
      </w:r>
    </w:p>
    <w:p w14:paraId="7C80F36B" w14:textId="36D3DC6F" w:rsidR="001D0DFF" w:rsidRPr="006F639E" w:rsidRDefault="001D0DFF" w:rsidP="009C68AF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sz w:val="24"/>
          <w:szCs w:val="24"/>
        </w:rPr>
        <w:t>§ 2º. A partir de 2022/1 a bolsa condedida será de até 50% nas mensalidades.</w:t>
      </w:r>
    </w:p>
    <w:p w14:paraId="1409EDEC" w14:textId="77777777" w:rsidR="000C5CCF" w:rsidRPr="006F639E" w:rsidRDefault="000C5CCF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7B8DF" w14:textId="25589025" w:rsidR="00250EE1" w:rsidRPr="006F639E" w:rsidRDefault="0054417C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5º.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250EE1" w:rsidRPr="006F639E">
        <w:rPr>
          <w:rFonts w:ascii="Times New Roman" w:hAnsi="Times New Roman" w:cs="Times New Roman"/>
          <w:sz w:val="24"/>
          <w:szCs w:val="24"/>
        </w:rPr>
        <w:t>A inscrição está disponível para os candidatos, através de nossos canais nas mídias sociais ou no site www.famesc.edu.br</w:t>
      </w:r>
      <w:r w:rsidR="00BC3668" w:rsidRPr="006F639E">
        <w:rPr>
          <w:rFonts w:ascii="Times New Roman" w:hAnsi="Times New Roman" w:cs="Times New Roman"/>
          <w:sz w:val="24"/>
          <w:szCs w:val="24"/>
        </w:rPr>
        <w:t>/vestibular</w:t>
      </w:r>
      <w:r w:rsidR="001D0DFF" w:rsidRPr="006F639E">
        <w:rPr>
          <w:rFonts w:ascii="Times New Roman" w:hAnsi="Times New Roman" w:cs="Times New Roman"/>
          <w:sz w:val="24"/>
          <w:szCs w:val="24"/>
        </w:rPr>
        <w:t>.</w:t>
      </w:r>
    </w:p>
    <w:p w14:paraId="5A1C1E59" w14:textId="77777777" w:rsidR="00250EE1" w:rsidRPr="006F639E" w:rsidRDefault="00250EE1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A6BDA" w14:textId="18688ECA" w:rsidR="00250EE1" w:rsidRPr="006F639E" w:rsidRDefault="0054417C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6º.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CA2304" w:rsidRPr="006F639E">
        <w:rPr>
          <w:rFonts w:ascii="Times New Roman" w:hAnsi="Times New Roman" w:cs="Times New Roman"/>
          <w:sz w:val="24"/>
          <w:szCs w:val="24"/>
        </w:rPr>
        <w:t xml:space="preserve">O(A) candidato(a) </w:t>
      </w:r>
      <w:r w:rsidRPr="006F639E">
        <w:rPr>
          <w:rFonts w:ascii="Times New Roman" w:hAnsi="Times New Roman" w:cs="Times New Roman"/>
          <w:sz w:val="24"/>
          <w:szCs w:val="24"/>
        </w:rPr>
        <w:t xml:space="preserve">que deseja </w:t>
      </w:r>
      <w:r w:rsidR="002F3D96" w:rsidRPr="006F639E">
        <w:rPr>
          <w:rFonts w:ascii="Times New Roman" w:hAnsi="Times New Roman" w:cs="Times New Roman"/>
          <w:sz w:val="24"/>
          <w:szCs w:val="24"/>
        </w:rPr>
        <w:t>s</w:t>
      </w:r>
      <w:r w:rsidRPr="006F639E">
        <w:rPr>
          <w:rFonts w:ascii="Times New Roman" w:hAnsi="Times New Roman" w:cs="Times New Roman"/>
          <w:sz w:val="24"/>
          <w:szCs w:val="24"/>
        </w:rPr>
        <w:t>e cand</w:t>
      </w:r>
      <w:r w:rsidR="002F3D96" w:rsidRPr="006F639E">
        <w:rPr>
          <w:rFonts w:ascii="Times New Roman" w:hAnsi="Times New Roman" w:cs="Times New Roman"/>
          <w:sz w:val="24"/>
          <w:szCs w:val="24"/>
        </w:rPr>
        <w:t>i</w:t>
      </w:r>
      <w:r w:rsidRPr="006F639E">
        <w:rPr>
          <w:rFonts w:ascii="Times New Roman" w:hAnsi="Times New Roman" w:cs="Times New Roman"/>
          <w:sz w:val="24"/>
          <w:szCs w:val="24"/>
        </w:rPr>
        <w:t>d</w:t>
      </w:r>
      <w:r w:rsidR="002F3D96" w:rsidRPr="006F639E">
        <w:rPr>
          <w:rFonts w:ascii="Times New Roman" w:hAnsi="Times New Roman" w:cs="Times New Roman"/>
          <w:sz w:val="24"/>
          <w:szCs w:val="24"/>
        </w:rPr>
        <w:t>a</w:t>
      </w:r>
      <w:r w:rsidRPr="006F639E">
        <w:rPr>
          <w:rFonts w:ascii="Times New Roman" w:hAnsi="Times New Roman" w:cs="Times New Roman"/>
          <w:sz w:val="24"/>
          <w:szCs w:val="24"/>
        </w:rPr>
        <w:t>ta</w:t>
      </w:r>
      <w:r w:rsidR="002F3D96" w:rsidRPr="006F639E">
        <w:rPr>
          <w:rFonts w:ascii="Times New Roman" w:hAnsi="Times New Roman" w:cs="Times New Roman"/>
          <w:sz w:val="24"/>
          <w:szCs w:val="24"/>
        </w:rPr>
        <w:t>r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2F3D96" w:rsidRPr="006F639E">
        <w:rPr>
          <w:rFonts w:ascii="Times New Roman" w:hAnsi="Times New Roman" w:cs="Times New Roman"/>
          <w:sz w:val="24"/>
          <w:szCs w:val="24"/>
        </w:rPr>
        <w:t>à</w:t>
      </w:r>
      <w:r w:rsidRPr="006F639E">
        <w:rPr>
          <w:rFonts w:ascii="Times New Roman" w:hAnsi="Times New Roman" w:cs="Times New Roman"/>
          <w:sz w:val="24"/>
          <w:szCs w:val="24"/>
        </w:rPr>
        <w:t xml:space="preserve">s vagas </w:t>
      </w:r>
      <w:r w:rsidR="002F3D96" w:rsidRPr="006F639E">
        <w:rPr>
          <w:rFonts w:ascii="Times New Roman" w:hAnsi="Times New Roman" w:cs="Times New Roman"/>
          <w:sz w:val="24"/>
          <w:szCs w:val="24"/>
        </w:rPr>
        <w:t>destinadas à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250EE1" w:rsidRPr="006F639E">
        <w:rPr>
          <w:rFonts w:ascii="Times New Roman" w:hAnsi="Times New Roman" w:cs="Times New Roman"/>
          <w:sz w:val="24"/>
          <w:szCs w:val="24"/>
        </w:rPr>
        <w:t>Transferência Externa</w:t>
      </w:r>
      <w:r w:rsidRPr="006F639E">
        <w:rPr>
          <w:rFonts w:ascii="Times New Roman" w:hAnsi="Times New Roman" w:cs="Times New Roman"/>
          <w:sz w:val="24"/>
          <w:szCs w:val="24"/>
        </w:rPr>
        <w:t xml:space="preserve"> deverá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 estar regularmente matriculado </w:t>
      </w:r>
      <w:r w:rsidR="00127404" w:rsidRPr="006F639E">
        <w:rPr>
          <w:rFonts w:ascii="Times New Roman" w:hAnsi="Times New Roman" w:cs="Times New Roman"/>
          <w:sz w:val="24"/>
          <w:szCs w:val="24"/>
        </w:rPr>
        <w:t>na IES de origem</w:t>
      </w:r>
      <w:r w:rsidR="00250EE1" w:rsidRPr="006F639E">
        <w:rPr>
          <w:rFonts w:ascii="Times New Roman" w:hAnsi="Times New Roman" w:cs="Times New Roman"/>
          <w:sz w:val="24"/>
          <w:szCs w:val="24"/>
        </w:rPr>
        <w:t xml:space="preserve"> no semestre letivo de </w:t>
      </w:r>
      <w:r w:rsidR="00250EE1" w:rsidRPr="006F639E">
        <w:rPr>
          <w:rFonts w:ascii="Times New Roman" w:hAnsi="Times New Roman" w:cs="Times New Roman"/>
          <w:sz w:val="24"/>
          <w:szCs w:val="24"/>
        </w:rPr>
        <w:lastRenderedPageBreak/>
        <w:t>2021/1</w:t>
      </w:r>
      <w:r w:rsidR="00127404" w:rsidRPr="006F639E">
        <w:rPr>
          <w:rFonts w:ascii="Times New Roman" w:hAnsi="Times New Roman" w:cs="Times New Roman"/>
          <w:sz w:val="24"/>
          <w:szCs w:val="24"/>
        </w:rPr>
        <w:t>.</w:t>
      </w:r>
    </w:p>
    <w:p w14:paraId="7FA19920" w14:textId="77777777" w:rsidR="000C5CCF" w:rsidRPr="006F639E" w:rsidRDefault="000C5CCF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53BDE" w14:textId="46A7C6D2" w:rsidR="002F3D96" w:rsidRPr="006F639E" w:rsidRDefault="002F3D96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7º.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CA2304" w:rsidRPr="006F639E">
        <w:rPr>
          <w:rFonts w:ascii="Times New Roman" w:hAnsi="Times New Roman" w:cs="Times New Roman"/>
          <w:sz w:val="24"/>
          <w:szCs w:val="24"/>
        </w:rPr>
        <w:t xml:space="preserve">O(A) candidato(a) </w:t>
      </w:r>
      <w:r w:rsidRPr="006F639E">
        <w:rPr>
          <w:rFonts w:ascii="Times New Roman" w:hAnsi="Times New Roman" w:cs="Times New Roman"/>
          <w:sz w:val="24"/>
          <w:szCs w:val="24"/>
        </w:rPr>
        <w:t xml:space="preserve"> que deseja se candidatar às vagas destinadas ao </w:t>
      </w:r>
      <w:r w:rsidR="00250EE1" w:rsidRPr="006F639E">
        <w:rPr>
          <w:rFonts w:ascii="Times New Roman" w:hAnsi="Times New Roman" w:cs="Times New Roman"/>
          <w:sz w:val="24"/>
          <w:szCs w:val="24"/>
        </w:rPr>
        <w:t>Reingresso</w:t>
      </w:r>
      <w:r w:rsidRPr="006F639E">
        <w:rPr>
          <w:rFonts w:ascii="Times New Roman" w:hAnsi="Times New Roman" w:cs="Times New Roman"/>
          <w:sz w:val="24"/>
          <w:szCs w:val="24"/>
        </w:rPr>
        <w:t xml:space="preserve"> deverá já ser possuidor de de diploma de curso de graduação autorizado e/ou reconhecido pelo MEC, ofertado em território nacional em Instituição de Ensino Superior credenciada pelo MEC.</w:t>
      </w:r>
    </w:p>
    <w:p w14:paraId="497D1B2B" w14:textId="5F882027" w:rsidR="002F3D96" w:rsidRPr="006F639E" w:rsidRDefault="002F3D96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668B7" w14:textId="7AFBC91A" w:rsidR="002F3D96" w:rsidRPr="006F639E" w:rsidRDefault="002F3D96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8320D" w:rsidRPr="006F63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F639E">
        <w:rPr>
          <w:rFonts w:ascii="Times New Roman" w:hAnsi="Times New Roman" w:cs="Times New Roman"/>
          <w:b/>
          <w:bCs/>
          <w:sz w:val="24"/>
          <w:szCs w:val="24"/>
        </w:rPr>
        <w:t>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O valor do desconto das mensaldiades apenas será concedido para </w:t>
      </w:r>
      <w:r w:rsidR="00FC0AA4" w:rsidRPr="006F639E">
        <w:rPr>
          <w:rFonts w:ascii="Times New Roman" w:hAnsi="Times New Roman" w:cs="Times New Roman"/>
          <w:sz w:val="24"/>
          <w:szCs w:val="24"/>
        </w:rPr>
        <w:t>àqueles que realizarem o pagamento</w:t>
      </w:r>
      <w:r w:rsidR="00CA2304" w:rsidRPr="006F639E">
        <w:rPr>
          <w:rFonts w:ascii="Times New Roman" w:hAnsi="Times New Roman" w:cs="Times New Roman"/>
          <w:sz w:val="24"/>
          <w:szCs w:val="24"/>
        </w:rPr>
        <w:t xml:space="preserve"> da mensalidade</w:t>
      </w:r>
      <w:r w:rsidR="00FC0AA4" w:rsidRPr="006F639E">
        <w:rPr>
          <w:rFonts w:ascii="Times New Roman" w:hAnsi="Times New Roman" w:cs="Times New Roman"/>
          <w:sz w:val="24"/>
          <w:szCs w:val="24"/>
        </w:rPr>
        <w:t xml:space="preserve"> na data de vencimento do boleto, dia 05 de cada mês.</w:t>
      </w:r>
    </w:p>
    <w:p w14:paraId="7EA05F8B" w14:textId="18DE0953" w:rsidR="00E8320D" w:rsidRPr="006F639E" w:rsidRDefault="00E8320D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8828E" w14:textId="71355EFD" w:rsidR="00E8320D" w:rsidRPr="006F639E" w:rsidRDefault="00E8320D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9º.</w:t>
      </w:r>
      <w:r w:rsidRPr="006F639E">
        <w:rPr>
          <w:rFonts w:ascii="Times New Roman" w:hAnsi="Times New Roman" w:cs="Times New Roman"/>
          <w:sz w:val="24"/>
          <w:szCs w:val="24"/>
        </w:rPr>
        <w:t xml:space="preserve"> As bolsas vigentes neste Regulamento, em nenhuma hipótese, serão cumulativas a nenhum outro tipo de benefício e/ou financiamento privado.</w:t>
      </w:r>
    </w:p>
    <w:p w14:paraId="2C099841" w14:textId="77777777" w:rsidR="00E8320D" w:rsidRPr="006F639E" w:rsidRDefault="00E8320D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7EA53" w14:textId="35E830B8" w:rsidR="00E8320D" w:rsidRPr="006F639E" w:rsidRDefault="00E8320D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10.</w:t>
      </w:r>
      <w:r w:rsidRPr="006F639E">
        <w:rPr>
          <w:rFonts w:ascii="Times New Roman" w:hAnsi="Times New Roman" w:cs="Times New Roman"/>
          <w:sz w:val="24"/>
          <w:szCs w:val="24"/>
        </w:rPr>
        <w:t xml:space="preserve"> Para concessão das bolsas previstas neste Regulamento o(a) candidato(a) terá que preencher todos os requisitos acima descritos.</w:t>
      </w:r>
    </w:p>
    <w:p w14:paraId="7765B4FB" w14:textId="6CAFAA83" w:rsidR="007E52E5" w:rsidRPr="006F639E" w:rsidRDefault="007E52E5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sz w:val="24"/>
          <w:szCs w:val="24"/>
        </w:rPr>
        <w:t xml:space="preserve">Parágrafo único. A quantidade de bolsas </w:t>
      </w:r>
      <w:r w:rsidR="006F639E" w:rsidRPr="006F639E">
        <w:rPr>
          <w:rFonts w:ascii="Times New Roman" w:hAnsi="Times New Roman" w:cs="Times New Roman"/>
          <w:sz w:val="24"/>
          <w:szCs w:val="24"/>
        </w:rPr>
        <w:t xml:space="preserve">e os valores em percentuais </w:t>
      </w:r>
      <w:r w:rsidRPr="006F639E">
        <w:rPr>
          <w:rFonts w:ascii="Times New Roman" w:hAnsi="Times New Roman" w:cs="Times New Roman"/>
          <w:sz w:val="24"/>
          <w:szCs w:val="24"/>
        </w:rPr>
        <w:t>previst</w:t>
      </w:r>
      <w:r w:rsidR="006F639E" w:rsidRPr="006F639E">
        <w:rPr>
          <w:rFonts w:ascii="Times New Roman" w:hAnsi="Times New Roman" w:cs="Times New Roman"/>
          <w:sz w:val="24"/>
          <w:szCs w:val="24"/>
        </w:rPr>
        <w:t>o</w:t>
      </w:r>
      <w:r w:rsidRPr="006F639E">
        <w:rPr>
          <w:rFonts w:ascii="Times New Roman" w:hAnsi="Times New Roman" w:cs="Times New Roman"/>
          <w:sz w:val="24"/>
          <w:szCs w:val="24"/>
        </w:rPr>
        <w:t>s neste Regulamento poderão ser atuali</w:t>
      </w:r>
      <w:r w:rsidR="006F639E" w:rsidRPr="006F639E">
        <w:rPr>
          <w:rFonts w:ascii="Times New Roman" w:hAnsi="Times New Roman" w:cs="Times New Roman"/>
          <w:sz w:val="24"/>
          <w:szCs w:val="24"/>
        </w:rPr>
        <w:t>z</w:t>
      </w:r>
      <w:r w:rsidRPr="006F639E">
        <w:rPr>
          <w:rFonts w:ascii="Times New Roman" w:hAnsi="Times New Roman" w:cs="Times New Roman"/>
          <w:sz w:val="24"/>
          <w:szCs w:val="24"/>
        </w:rPr>
        <w:t>ado</w:t>
      </w:r>
      <w:r w:rsidR="006F639E" w:rsidRPr="006F639E">
        <w:rPr>
          <w:rFonts w:ascii="Times New Roman" w:hAnsi="Times New Roman" w:cs="Times New Roman"/>
          <w:sz w:val="24"/>
          <w:szCs w:val="24"/>
        </w:rPr>
        <w:t>s</w:t>
      </w:r>
      <w:r w:rsidRPr="006F639E">
        <w:rPr>
          <w:rFonts w:ascii="Times New Roman" w:hAnsi="Times New Roman" w:cs="Times New Roman"/>
          <w:sz w:val="24"/>
          <w:szCs w:val="24"/>
        </w:rPr>
        <w:t xml:space="preserve"> a critério da </w:t>
      </w:r>
      <w:r w:rsidR="006F639E" w:rsidRPr="006F639E">
        <w:rPr>
          <w:rFonts w:ascii="Times New Roman" w:hAnsi="Times New Roman" w:cs="Times New Roman"/>
          <w:sz w:val="24"/>
          <w:szCs w:val="24"/>
        </w:rPr>
        <w:t>FAM</w:t>
      </w:r>
      <w:r w:rsidRPr="006F639E">
        <w:rPr>
          <w:rFonts w:ascii="Times New Roman" w:hAnsi="Times New Roman" w:cs="Times New Roman"/>
          <w:sz w:val="24"/>
          <w:szCs w:val="24"/>
        </w:rPr>
        <w:t>ES</w:t>
      </w:r>
      <w:r w:rsidR="006F639E" w:rsidRPr="006F639E">
        <w:rPr>
          <w:rFonts w:ascii="Times New Roman" w:hAnsi="Times New Roman" w:cs="Times New Roman"/>
          <w:sz w:val="24"/>
          <w:szCs w:val="24"/>
        </w:rPr>
        <w:t>C.</w:t>
      </w:r>
    </w:p>
    <w:p w14:paraId="4B44DB71" w14:textId="77777777" w:rsidR="007E52E5" w:rsidRPr="006F639E" w:rsidRDefault="007E52E5" w:rsidP="00D51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89182" w14:textId="1769A753" w:rsidR="00E8320D" w:rsidRPr="006F639E" w:rsidRDefault="00E8320D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11.</w:t>
      </w:r>
      <w:r w:rsidRPr="006F639E">
        <w:rPr>
          <w:rFonts w:ascii="Times New Roman" w:hAnsi="Times New Roman" w:cs="Times New Roman"/>
          <w:sz w:val="24"/>
          <w:szCs w:val="24"/>
        </w:rPr>
        <w:t xml:space="preserve"> Nos casos em que o(a) discente já goze de alguma das bolsas de que tratam este Regulamento, e, no futuro venha a conseguir outro tipo de benefício e/ou financiamento privado, o(a) estudante terá que fazer a opção por apenas um deles, pois os descontos não são cumulativos.</w:t>
      </w:r>
    </w:p>
    <w:p w14:paraId="5DC2F57A" w14:textId="77777777" w:rsidR="00E8320D" w:rsidRPr="006F639E" w:rsidRDefault="00E8320D" w:rsidP="00D51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D132E" w14:textId="0ED9BB4D" w:rsidR="00E8320D" w:rsidRPr="006F639E" w:rsidRDefault="00E8320D" w:rsidP="00D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</w:rPr>
        <w:t>Art. 12.</w:t>
      </w:r>
      <w:r w:rsidRPr="006F639E">
        <w:rPr>
          <w:rFonts w:ascii="Times New Roman" w:hAnsi="Times New Roman" w:cs="Times New Roman"/>
          <w:sz w:val="24"/>
          <w:szCs w:val="24"/>
        </w:rPr>
        <w:t xml:space="preserve"> </w:t>
      </w:r>
      <w:r w:rsidR="00D51E94" w:rsidRPr="006F639E">
        <w:rPr>
          <w:rFonts w:ascii="Times New Roman" w:hAnsi="Times New Roman" w:cs="Times New Roman"/>
          <w:sz w:val="24"/>
          <w:szCs w:val="24"/>
        </w:rPr>
        <w:t>Os c</w:t>
      </w:r>
      <w:r w:rsidRPr="006F639E">
        <w:rPr>
          <w:rFonts w:ascii="Times New Roman" w:hAnsi="Times New Roman" w:cs="Times New Roman"/>
          <w:sz w:val="24"/>
          <w:szCs w:val="24"/>
        </w:rPr>
        <w:t xml:space="preserve">asos omissos neste </w:t>
      </w:r>
      <w:r w:rsidR="00D51E94" w:rsidRPr="006F639E">
        <w:rPr>
          <w:rFonts w:ascii="Times New Roman" w:hAnsi="Times New Roman" w:cs="Times New Roman"/>
          <w:sz w:val="24"/>
          <w:szCs w:val="24"/>
        </w:rPr>
        <w:t>R</w:t>
      </w:r>
      <w:r w:rsidRPr="006F639E">
        <w:rPr>
          <w:rFonts w:ascii="Times New Roman" w:hAnsi="Times New Roman" w:cs="Times New Roman"/>
          <w:sz w:val="24"/>
          <w:szCs w:val="24"/>
        </w:rPr>
        <w:t>egulamento serão decididos pel</w:t>
      </w:r>
      <w:r w:rsidR="00D51E94" w:rsidRPr="006F639E">
        <w:rPr>
          <w:rFonts w:ascii="Times New Roman" w:hAnsi="Times New Roman" w:cs="Times New Roman"/>
          <w:sz w:val="24"/>
          <w:szCs w:val="24"/>
        </w:rPr>
        <w:t>a Direção Geral</w:t>
      </w:r>
      <w:r w:rsidRPr="006F639E">
        <w:rPr>
          <w:rFonts w:ascii="Times New Roman" w:hAnsi="Times New Roman" w:cs="Times New Roman"/>
          <w:sz w:val="24"/>
          <w:szCs w:val="24"/>
        </w:rPr>
        <w:t>.</w:t>
      </w:r>
    </w:p>
    <w:sectPr w:rsidR="00E8320D" w:rsidRPr="006F639E" w:rsidSect="00F928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6FCE" w14:textId="77777777" w:rsidR="00DD0159" w:rsidRDefault="00DD0159" w:rsidP="0079121A">
      <w:r>
        <w:separator/>
      </w:r>
    </w:p>
  </w:endnote>
  <w:endnote w:type="continuationSeparator" w:id="0">
    <w:p w14:paraId="5E63243F" w14:textId="77777777" w:rsidR="00DD0159" w:rsidRDefault="00DD0159" w:rsidP="0079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06D4" w14:textId="77777777" w:rsidR="00DF1E66" w:rsidRPr="00DF1E66" w:rsidRDefault="00DF1E66" w:rsidP="00DF1E66">
    <w:pPr>
      <w:pStyle w:val="Rodap"/>
      <w:jc w:val="center"/>
      <w:rPr>
        <w:b/>
        <w:bCs/>
        <w:color w:val="2F5496" w:themeColor="accent1" w:themeShade="BF"/>
      </w:rPr>
    </w:pPr>
    <w:r w:rsidRPr="00DF1E66">
      <w:rPr>
        <w:b/>
        <w:bCs/>
        <w:color w:val="2F5496" w:themeColor="accent1" w:themeShade="BF"/>
      </w:rPr>
      <w:t>FAMESC - Faculdade Metropolitana São Carlos</w:t>
    </w:r>
  </w:p>
  <w:p w14:paraId="2656ADFC" w14:textId="77777777" w:rsidR="00DF1E66" w:rsidRPr="00DF1E66" w:rsidRDefault="00DF1E66" w:rsidP="00DF1E66">
    <w:pPr>
      <w:pStyle w:val="Rodap"/>
      <w:jc w:val="center"/>
      <w:rPr>
        <w:color w:val="2F5496" w:themeColor="accent1" w:themeShade="BF"/>
      </w:rPr>
    </w:pPr>
    <w:r w:rsidRPr="00DF1E66">
      <w:rPr>
        <w:color w:val="2F5496" w:themeColor="accent1" w:themeShade="BF"/>
      </w:rPr>
      <w:t>Unidade Bom Jesus do Itabapoana</w:t>
    </w:r>
    <w:r>
      <w:rPr>
        <w:color w:val="2F5496" w:themeColor="accent1" w:themeShade="BF"/>
      </w:rPr>
      <w:t xml:space="preserve"> | </w:t>
    </w:r>
    <w:r w:rsidRPr="00DF1E66">
      <w:rPr>
        <w:color w:val="2F5496" w:themeColor="accent1" w:themeShade="BF"/>
      </w:rPr>
      <w:t>CNPJ: 09.025.861/0001-07</w:t>
    </w:r>
  </w:p>
  <w:p w14:paraId="665D7483" w14:textId="77777777" w:rsidR="00DF1E66" w:rsidRDefault="00DF1E66" w:rsidP="00DF1E66">
    <w:pPr>
      <w:pStyle w:val="Rodap"/>
      <w:jc w:val="center"/>
      <w:rPr>
        <w:color w:val="2F5496" w:themeColor="accent1" w:themeShade="BF"/>
      </w:rPr>
    </w:pPr>
    <w:r w:rsidRPr="00DF1E66">
      <w:rPr>
        <w:color w:val="2F5496" w:themeColor="accent1" w:themeShade="BF"/>
      </w:rPr>
      <w:t>Av. Governador Roberto Silveira, 910 - Bom Jesus do Itabapoana-RJ</w:t>
    </w:r>
    <w:r>
      <w:rPr>
        <w:color w:val="2F5496" w:themeColor="accent1" w:themeShade="BF"/>
      </w:rPr>
      <w:t xml:space="preserve"> | </w:t>
    </w:r>
    <w:r w:rsidRPr="00DF1E66">
      <w:rPr>
        <w:color w:val="2F5496" w:themeColor="accent1" w:themeShade="BF"/>
      </w:rPr>
      <w:t>CEP: 28360-000</w:t>
    </w:r>
  </w:p>
  <w:p w14:paraId="2A4BA8DF" w14:textId="77777777" w:rsidR="00DF1E66" w:rsidRPr="00DF1E66" w:rsidRDefault="00DF1E66" w:rsidP="00DF1E66">
    <w:pPr>
      <w:pStyle w:val="Rodap"/>
      <w:jc w:val="center"/>
      <w:rPr>
        <w:color w:val="2F5496" w:themeColor="accent1" w:themeShade="BF"/>
      </w:rPr>
    </w:pPr>
    <w:r>
      <w:rPr>
        <w:color w:val="2F5496" w:themeColor="accent1" w:themeShade="BF"/>
      </w:rPr>
      <w:t>Telefone: 22 3833-8400 | Site: www.famesc.edu.br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DA42" w14:textId="77777777" w:rsidR="00DD0159" w:rsidRDefault="00DD0159" w:rsidP="0079121A">
      <w:r>
        <w:separator/>
      </w:r>
    </w:p>
  </w:footnote>
  <w:footnote w:type="continuationSeparator" w:id="0">
    <w:p w14:paraId="0B999F9C" w14:textId="77777777" w:rsidR="00DD0159" w:rsidRDefault="00DD0159" w:rsidP="0079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346" w14:textId="438E65A2" w:rsidR="00701E42" w:rsidRDefault="00DD0159">
    <w:pPr>
      <w:pStyle w:val="Cabealho"/>
    </w:pPr>
    <w:r>
      <w:rPr>
        <w:noProof/>
      </w:rPr>
      <w:pict w14:anchorId="48DDD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38" o:spid="_x0000_s2051" type="#_x0000_t75" style="position:absolute;margin-left:0;margin-top:0;width:136.2pt;height:253.65pt;z-index:-251657216;mso-position-horizontal:center;mso-position-horizontal-relative:margin;mso-position-vertical:center;mso-position-vertical-relative:margin" o:allowincell="f">
          <v:imagedata r:id="rId1" o:title="tes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90A1" w14:textId="0F2CE87C" w:rsidR="0079121A" w:rsidRDefault="00077C63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0EFE46F" wp14:editId="7776F2E6">
              <wp:simplePos x="0" y="0"/>
              <wp:positionH relativeFrom="column">
                <wp:posOffset>1253490</wp:posOffset>
              </wp:positionH>
              <wp:positionV relativeFrom="paragraph">
                <wp:posOffset>-11430</wp:posOffset>
              </wp:positionV>
              <wp:extent cx="3867150" cy="4572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A58BA" w14:textId="77777777" w:rsidR="00077C63" w:rsidRPr="0097493F" w:rsidRDefault="00077C63" w:rsidP="00077C63">
                          <w:pPr>
                            <w:jc w:val="right"/>
                            <w:rPr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97493F">
                            <w:rPr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Recredenciamento MEC Portaria Ministerial nº 1.252, </w:t>
                          </w:r>
                        </w:p>
                        <w:p w14:paraId="3A5B96E2" w14:textId="48DFA85A" w:rsidR="00077C63" w:rsidRPr="0097493F" w:rsidRDefault="00077C63" w:rsidP="00077C63">
                          <w:pPr>
                            <w:jc w:val="right"/>
                            <w:rPr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97493F">
                            <w:rPr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de 29/09/2017  DOU de 02/10/2017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FE46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8.7pt;margin-top:-.9pt;width:304.5pt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" filled="f" stroked="f">
              <v:textbox>
                <w:txbxContent>
                  <w:p w14:paraId="474A58BA" w14:textId="77777777" w:rsidR="00077C63" w:rsidRPr="0097493F" w:rsidRDefault="00077C63" w:rsidP="00077C63">
                    <w:pPr>
                      <w:jc w:val="right"/>
                      <w:rPr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97493F">
                      <w:rPr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Recredenciamento MEC Portaria Ministerial nº 1.252, </w:t>
                    </w:r>
                  </w:p>
                  <w:p w14:paraId="3A5B96E2" w14:textId="48DFA85A" w:rsidR="00077C63" w:rsidRPr="0097493F" w:rsidRDefault="00077C63" w:rsidP="00077C63">
                    <w:pPr>
                      <w:jc w:val="right"/>
                      <w:rPr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97493F">
                      <w:rPr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de 29/09/2017  DOU de 02/10/2017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D6EC24B" wp14:editId="1334A737">
              <wp:simplePos x="0" y="0"/>
              <wp:positionH relativeFrom="column">
                <wp:posOffset>2640330</wp:posOffset>
              </wp:positionH>
              <wp:positionV relativeFrom="paragraph">
                <wp:posOffset>-203200</wp:posOffset>
              </wp:positionV>
              <wp:extent cx="3977640" cy="392029"/>
              <wp:effectExtent l="0" t="0" r="3810" b="8255"/>
              <wp:wrapNone/>
              <wp:docPr id="13" name="Agrupar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7640" cy="392029"/>
                        <a:chOff x="0" y="0"/>
                        <a:chExt cx="3977640" cy="392029"/>
                      </a:xfrm>
                    </wpg:grpSpPr>
                    <wps:wsp>
                      <wps:cNvPr id="11" name="Paralelogramo 11"/>
                      <wps:cNvSpPr/>
                      <wps:spPr>
                        <a:xfrm>
                          <a:off x="0" y="0"/>
                          <a:ext cx="3977640" cy="234988"/>
                        </a:xfrm>
                        <a:prstGeom prst="parallelogram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aralelogramo 12"/>
                      <wps:cNvSpPr/>
                      <wps:spPr>
                        <a:xfrm>
                          <a:off x="2430379" y="144379"/>
                          <a:ext cx="1520190" cy="247650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A89DC1" id="Agrupar 13" o:spid="_x0000_s1026" style="position:absolute;margin-left:207.9pt;margin-top:-16pt;width:313.2pt;height:30.85pt;z-index:251664384" coordsize="39776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1" o:spid="_x0000_s1027" type="#_x0000_t7" style="position:absolute;width:39776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" adj="319" fillcolor="#4472c4 [3204]" stroked="f" strokeweight="1pt"/>
              <v:shape id="Paralelogramo 12" o:spid="_x0000_s1028" type="#_x0000_t7" style="position:absolute;left:24303;top:1443;width:15202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" adj="880" fillcolor="#b4c6e7 [1300]" stroked="f" strokeweight="1pt"/>
            </v:group>
          </w:pict>
        </mc:Fallback>
      </mc:AlternateContent>
    </w:r>
    <w:r w:rsidR="00DD0159">
      <w:rPr>
        <w:noProof/>
        <w:lang w:eastAsia="pt-BR"/>
      </w:rPr>
      <w:pict w14:anchorId="64D27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39" o:spid="_x0000_s2050" type="#_x0000_t75" style="position:absolute;margin-left:249.7pt;margin-top:86.55pt;width:260pt;height:484.25pt;z-index:-251656192;mso-position-horizontal-relative:margin;mso-position-vertical-relative:margin" o:allowincell="f">
          <v:imagedata r:id="rId1" o:title="testes"/>
          <w10:wrap anchorx="margin" anchory="margin"/>
        </v:shape>
      </w:pict>
    </w:r>
    <w:r w:rsidR="00DF1E66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5D54B9A1" wp14:editId="05ABC286">
          <wp:simplePos x="0" y="0"/>
          <wp:positionH relativeFrom="margin">
            <wp:posOffset>-809752</wp:posOffset>
          </wp:positionH>
          <wp:positionV relativeFrom="margin">
            <wp:posOffset>-724662</wp:posOffset>
          </wp:positionV>
          <wp:extent cx="2035175" cy="563245"/>
          <wp:effectExtent l="0" t="0" r="3175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amesc adapt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A8CF" w14:textId="3BDD4E7F" w:rsidR="00701E42" w:rsidRDefault="00DD0159">
    <w:pPr>
      <w:pStyle w:val="Cabealho"/>
    </w:pPr>
    <w:r>
      <w:rPr>
        <w:noProof/>
      </w:rPr>
      <w:pict w14:anchorId="34192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37" o:spid="_x0000_s2049" type="#_x0000_t75" style="position:absolute;margin-left:0;margin-top:0;width:136.2pt;height:253.65pt;z-index:-251658240;mso-position-horizontal:center;mso-position-horizontal-relative:margin;mso-position-vertical:center;mso-position-vertical-relative:margin" o:allowincell="f">
          <v:imagedata r:id="rId1" o:title="tes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62BE3"/>
    <w:multiLevelType w:val="hybridMultilevel"/>
    <w:tmpl w:val="6EB80304"/>
    <w:lvl w:ilvl="0" w:tplc="02A6D9C8">
      <w:start w:val="1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DB268B7"/>
    <w:multiLevelType w:val="hybridMultilevel"/>
    <w:tmpl w:val="FF8C6970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7C"/>
    <w:rsid w:val="000077D4"/>
    <w:rsid w:val="00056DD9"/>
    <w:rsid w:val="00072273"/>
    <w:rsid w:val="00077C63"/>
    <w:rsid w:val="000836DB"/>
    <w:rsid w:val="00097036"/>
    <w:rsid w:val="000A420F"/>
    <w:rsid w:val="000B726D"/>
    <w:rsid w:val="000C5CCF"/>
    <w:rsid w:val="0010513C"/>
    <w:rsid w:val="0011373F"/>
    <w:rsid w:val="00127404"/>
    <w:rsid w:val="00134B01"/>
    <w:rsid w:val="00190B73"/>
    <w:rsid w:val="001A4235"/>
    <w:rsid w:val="001D0DFF"/>
    <w:rsid w:val="001D13B5"/>
    <w:rsid w:val="001E5483"/>
    <w:rsid w:val="001E7B30"/>
    <w:rsid w:val="00215275"/>
    <w:rsid w:val="00223934"/>
    <w:rsid w:val="002309C5"/>
    <w:rsid w:val="002451CB"/>
    <w:rsid w:val="00250EE1"/>
    <w:rsid w:val="00273DDF"/>
    <w:rsid w:val="00290581"/>
    <w:rsid w:val="002E68CD"/>
    <w:rsid w:val="002F28D4"/>
    <w:rsid w:val="002F3D96"/>
    <w:rsid w:val="0031631E"/>
    <w:rsid w:val="0033553B"/>
    <w:rsid w:val="00335B2E"/>
    <w:rsid w:val="003978EC"/>
    <w:rsid w:val="003A5A45"/>
    <w:rsid w:val="003D377C"/>
    <w:rsid w:val="003F142C"/>
    <w:rsid w:val="003F5330"/>
    <w:rsid w:val="00404BAC"/>
    <w:rsid w:val="00421732"/>
    <w:rsid w:val="00446E5F"/>
    <w:rsid w:val="00492D3B"/>
    <w:rsid w:val="004B108A"/>
    <w:rsid w:val="004B1F48"/>
    <w:rsid w:val="004C0131"/>
    <w:rsid w:val="004C1D28"/>
    <w:rsid w:val="004D2B54"/>
    <w:rsid w:val="004D7D34"/>
    <w:rsid w:val="004E71E4"/>
    <w:rsid w:val="004F090A"/>
    <w:rsid w:val="004F61E2"/>
    <w:rsid w:val="00500379"/>
    <w:rsid w:val="0054417C"/>
    <w:rsid w:val="00545343"/>
    <w:rsid w:val="00577552"/>
    <w:rsid w:val="00584C58"/>
    <w:rsid w:val="005B6929"/>
    <w:rsid w:val="005E7409"/>
    <w:rsid w:val="005F7720"/>
    <w:rsid w:val="0060576F"/>
    <w:rsid w:val="006116A9"/>
    <w:rsid w:val="00674077"/>
    <w:rsid w:val="00690159"/>
    <w:rsid w:val="006C1444"/>
    <w:rsid w:val="006E1F66"/>
    <w:rsid w:val="006F639E"/>
    <w:rsid w:val="006F63B3"/>
    <w:rsid w:val="00701E42"/>
    <w:rsid w:val="007227ED"/>
    <w:rsid w:val="00723D63"/>
    <w:rsid w:val="00744528"/>
    <w:rsid w:val="00774824"/>
    <w:rsid w:val="007843E4"/>
    <w:rsid w:val="0079121A"/>
    <w:rsid w:val="007A4595"/>
    <w:rsid w:val="007D06CF"/>
    <w:rsid w:val="007E0629"/>
    <w:rsid w:val="007E52E5"/>
    <w:rsid w:val="008032EF"/>
    <w:rsid w:val="008976AB"/>
    <w:rsid w:val="008B4380"/>
    <w:rsid w:val="008B58AE"/>
    <w:rsid w:val="008C746D"/>
    <w:rsid w:val="008C7F93"/>
    <w:rsid w:val="008D0BCE"/>
    <w:rsid w:val="008D3C90"/>
    <w:rsid w:val="008E7218"/>
    <w:rsid w:val="009030BC"/>
    <w:rsid w:val="00941B6A"/>
    <w:rsid w:val="0094209F"/>
    <w:rsid w:val="0097493F"/>
    <w:rsid w:val="00992705"/>
    <w:rsid w:val="009932E3"/>
    <w:rsid w:val="009A3DB0"/>
    <w:rsid w:val="009B678E"/>
    <w:rsid w:val="009C68AF"/>
    <w:rsid w:val="009E6B3A"/>
    <w:rsid w:val="009F66D1"/>
    <w:rsid w:val="00A1541D"/>
    <w:rsid w:val="00A37C78"/>
    <w:rsid w:val="00A45E9F"/>
    <w:rsid w:val="00A52CF2"/>
    <w:rsid w:val="00A60606"/>
    <w:rsid w:val="00A9579F"/>
    <w:rsid w:val="00AB485B"/>
    <w:rsid w:val="00AB67AA"/>
    <w:rsid w:val="00AC77D2"/>
    <w:rsid w:val="00AE49B8"/>
    <w:rsid w:val="00B12892"/>
    <w:rsid w:val="00B53B66"/>
    <w:rsid w:val="00B919FE"/>
    <w:rsid w:val="00BB11D9"/>
    <w:rsid w:val="00BC3668"/>
    <w:rsid w:val="00BF6DCF"/>
    <w:rsid w:val="00C21D9C"/>
    <w:rsid w:val="00C2387A"/>
    <w:rsid w:val="00C550C8"/>
    <w:rsid w:val="00C67726"/>
    <w:rsid w:val="00C9672A"/>
    <w:rsid w:val="00CA2304"/>
    <w:rsid w:val="00CC0945"/>
    <w:rsid w:val="00CD69EE"/>
    <w:rsid w:val="00CE0DA0"/>
    <w:rsid w:val="00D01518"/>
    <w:rsid w:val="00D12DD1"/>
    <w:rsid w:val="00D13A9A"/>
    <w:rsid w:val="00D1400D"/>
    <w:rsid w:val="00D44028"/>
    <w:rsid w:val="00D51E94"/>
    <w:rsid w:val="00D64A2C"/>
    <w:rsid w:val="00D82D26"/>
    <w:rsid w:val="00DA6A28"/>
    <w:rsid w:val="00DD0159"/>
    <w:rsid w:val="00DF1E66"/>
    <w:rsid w:val="00E1234F"/>
    <w:rsid w:val="00E8320D"/>
    <w:rsid w:val="00E9125F"/>
    <w:rsid w:val="00EA0E62"/>
    <w:rsid w:val="00EB7DBC"/>
    <w:rsid w:val="00EC6A48"/>
    <w:rsid w:val="00ED69F8"/>
    <w:rsid w:val="00EE0630"/>
    <w:rsid w:val="00EF3A0D"/>
    <w:rsid w:val="00F02663"/>
    <w:rsid w:val="00F27BDB"/>
    <w:rsid w:val="00F9288A"/>
    <w:rsid w:val="00FA23EC"/>
    <w:rsid w:val="00FC0AA4"/>
    <w:rsid w:val="00FC1506"/>
    <w:rsid w:val="00FD2BDD"/>
    <w:rsid w:val="00FD4303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4344EE"/>
  <w15:chartTrackingRefBased/>
  <w15:docId w15:val="{EF395CBC-0F7D-4ADE-9E21-A06EE35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B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3">
    <w:name w:val="heading 3"/>
    <w:basedOn w:val="Normal"/>
    <w:link w:val="Ttulo3Char"/>
    <w:uiPriority w:val="9"/>
    <w:qFormat/>
    <w:rsid w:val="00DF1E6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9121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9121A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121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9121A"/>
  </w:style>
  <w:style w:type="paragraph" w:styleId="Rodap">
    <w:name w:val="footer"/>
    <w:basedOn w:val="Normal"/>
    <w:link w:val="RodapChar"/>
    <w:uiPriority w:val="99"/>
    <w:unhideWhenUsed/>
    <w:rsid w:val="0079121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9121A"/>
  </w:style>
  <w:style w:type="character" w:customStyle="1" w:styleId="Ttulo3Char">
    <w:name w:val="Título 3 Char"/>
    <w:basedOn w:val="Fontepargpadro"/>
    <w:link w:val="Ttulo3"/>
    <w:uiPriority w:val="9"/>
    <w:rsid w:val="00DF1E6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F1E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4C5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8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8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721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paragraph" w:customStyle="1" w:styleId="Default">
    <w:name w:val="Default"/>
    <w:rsid w:val="001D1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459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459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459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90B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B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B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B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B7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E6B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E6B3A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430E-B849-4861-9573-AC3B8C0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Passalini</dc:creator>
  <cp:keywords/>
  <dc:description/>
  <cp:lastModifiedBy>Geovana Santana da Silva</cp:lastModifiedBy>
  <cp:revision>16</cp:revision>
  <cp:lastPrinted>2020-04-22T16:24:00Z</cp:lastPrinted>
  <dcterms:created xsi:type="dcterms:W3CDTF">2021-05-06T17:44:00Z</dcterms:created>
  <dcterms:modified xsi:type="dcterms:W3CDTF">2021-05-26T21:00:00Z</dcterms:modified>
</cp:coreProperties>
</file>